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81" w:rsidRPr="00105680" w:rsidRDefault="008F1981" w:rsidP="008F1981">
      <w:pPr>
        <w:jc w:val="center"/>
      </w:pPr>
      <w:r w:rsidRPr="00105680">
        <w:rPr>
          <w:noProof/>
        </w:rPr>
        <w:drawing>
          <wp:inline distT="0" distB="0" distL="0" distR="0">
            <wp:extent cx="5810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81" w:rsidRPr="00AC29DA" w:rsidRDefault="008F1981" w:rsidP="008F1981">
      <w:pPr>
        <w:shd w:val="clear" w:color="auto" w:fill="FFFFFF"/>
        <w:spacing w:before="384"/>
        <w:ind w:left="264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</w:rPr>
        <w:t>АДМИНИСТРАЦИЯ</w:t>
      </w:r>
      <w:r w:rsidRPr="00AC29DA">
        <w:rPr>
          <w:b/>
          <w:bCs/>
          <w:sz w:val="28"/>
          <w:szCs w:val="28"/>
        </w:rPr>
        <w:t xml:space="preserve"> ЗЛАТОУСТОВСКОГО ГОРОДСКОГО ОКРУГА </w:t>
      </w:r>
      <w:r w:rsidRPr="009F32D7">
        <w:rPr>
          <w:b/>
          <w:bCs/>
          <w:sz w:val="32"/>
          <w:szCs w:val="32"/>
        </w:rPr>
        <w:t>КО</w:t>
      </w:r>
      <w:r>
        <w:rPr>
          <w:b/>
          <w:bCs/>
          <w:sz w:val="32"/>
          <w:szCs w:val="32"/>
        </w:rPr>
        <w:t>НТРОЛЬНО-РЕВИЗИОННОЕ</w:t>
      </w:r>
      <w:r w:rsidRPr="0092711B">
        <w:rPr>
          <w:b/>
          <w:bCs/>
          <w:sz w:val="32"/>
          <w:szCs w:val="32"/>
        </w:rPr>
        <w:t xml:space="preserve"> УПРАВЛЕНИЕ</w:t>
      </w:r>
    </w:p>
    <w:p w:rsidR="008F1981" w:rsidRPr="00411F7A" w:rsidRDefault="008F1981" w:rsidP="008F1981">
      <w:pPr>
        <w:shd w:val="clear" w:color="auto" w:fill="FFFFFF"/>
        <w:spacing w:before="216" w:line="235" w:lineRule="exact"/>
        <w:ind w:left="10"/>
        <w:jc w:val="center"/>
        <w:rPr>
          <w:spacing w:val="-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39370</wp:posOffset>
                </wp:positionV>
                <wp:extent cx="6172200" cy="0"/>
                <wp:effectExtent l="8255" t="15240" r="1079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C288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1pt" to="4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" strokeweight="1pt"/>
            </w:pict>
          </mc:Fallback>
        </mc:AlternateContent>
      </w:r>
      <w:r w:rsidRPr="00105680">
        <w:rPr>
          <w:spacing w:val="-2"/>
          <w:sz w:val="20"/>
          <w:szCs w:val="20"/>
        </w:rPr>
        <w:t xml:space="preserve">ул. Таганайская, 1, г. Златоуст, Челябинская область, 456200, Российская Федерация, </w:t>
      </w:r>
      <w:r>
        <w:rPr>
          <w:spacing w:val="-2"/>
          <w:sz w:val="20"/>
          <w:szCs w:val="20"/>
        </w:rPr>
        <w:t xml:space="preserve">                                                                                   </w:t>
      </w:r>
      <w:r w:rsidRPr="00105680">
        <w:rPr>
          <w:spacing w:val="-2"/>
          <w:sz w:val="20"/>
          <w:szCs w:val="20"/>
        </w:rPr>
        <w:t>телефон (8-3513) 62-</w:t>
      </w:r>
      <w:r>
        <w:rPr>
          <w:spacing w:val="-2"/>
          <w:sz w:val="20"/>
          <w:szCs w:val="20"/>
        </w:rPr>
        <w:t>18</w:t>
      </w:r>
      <w:r w:rsidRPr="00105680">
        <w:rPr>
          <w:spacing w:val="-2"/>
          <w:sz w:val="20"/>
          <w:szCs w:val="20"/>
        </w:rPr>
        <w:t>-</w:t>
      </w:r>
      <w:r>
        <w:rPr>
          <w:spacing w:val="-2"/>
          <w:sz w:val="20"/>
          <w:szCs w:val="20"/>
        </w:rPr>
        <w:t>55;</w:t>
      </w:r>
      <w:r w:rsidRPr="00105680">
        <w:rPr>
          <w:spacing w:val="-2"/>
          <w:sz w:val="20"/>
          <w:szCs w:val="20"/>
        </w:rPr>
        <w:t xml:space="preserve"> </w:t>
      </w:r>
      <w:r w:rsidRPr="00105680">
        <w:rPr>
          <w:spacing w:val="-10"/>
          <w:sz w:val="20"/>
          <w:szCs w:val="20"/>
        </w:rPr>
        <w:t>62-0</w:t>
      </w:r>
      <w:r>
        <w:rPr>
          <w:spacing w:val="-10"/>
          <w:sz w:val="20"/>
          <w:szCs w:val="20"/>
        </w:rPr>
        <w:t>3</w:t>
      </w:r>
      <w:r w:rsidRPr="00105680">
        <w:rPr>
          <w:spacing w:val="-10"/>
          <w:sz w:val="20"/>
          <w:szCs w:val="20"/>
        </w:rPr>
        <w:t>-</w:t>
      </w:r>
      <w:r>
        <w:rPr>
          <w:spacing w:val="-10"/>
          <w:sz w:val="20"/>
          <w:szCs w:val="20"/>
        </w:rPr>
        <w:t xml:space="preserve">60; </w:t>
      </w:r>
      <w:r w:rsidRPr="00411F7A">
        <w:rPr>
          <w:spacing w:val="-10"/>
          <w:sz w:val="20"/>
          <w:szCs w:val="20"/>
        </w:rPr>
        <w:t>(</w:t>
      </w:r>
      <w:r>
        <w:rPr>
          <w:spacing w:val="-10"/>
          <w:sz w:val="20"/>
          <w:szCs w:val="20"/>
          <w:lang w:val="en-US"/>
        </w:rPr>
        <w:t>e</w:t>
      </w:r>
      <w:r w:rsidRPr="00411F7A">
        <w:rPr>
          <w:spacing w:val="-10"/>
          <w:sz w:val="20"/>
          <w:szCs w:val="20"/>
        </w:rPr>
        <w:t>-</w:t>
      </w:r>
      <w:r>
        <w:rPr>
          <w:spacing w:val="-10"/>
          <w:sz w:val="20"/>
          <w:szCs w:val="20"/>
          <w:lang w:val="en-US"/>
        </w:rPr>
        <w:t>mail</w:t>
      </w:r>
      <w:r w:rsidRPr="00411F7A">
        <w:rPr>
          <w:spacing w:val="-10"/>
          <w:sz w:val="20"/>
          <w:szCs w:val="20"/>
        </w:rPr>
        <w:t xml:space="preserve">) </w:t>
      </w:r>
      <w:r>
        <w:rPr>
          <w:spacing w:val="-10"/>
          <w:sz w:val="20"/>
          <w:szCs w:val="20"/>
        </w:rPr>
        <w:t>–</w:t>
      </w:r>
      <w:r w:rsidRPr="00411F7A">
        <w:rPr>
          <w:spacing w:val="-10"/>
          <w:sz w:val="20"/>
          <w:szCs w:val="20"/>
        </w:rPr>
        <w:t xml:space="preserve"> </w:t>
      </w:r>
      <w:proofErr w:type="spellStart"/>
      <w:r>
        <w:rPr>
          <w:spacing w:val="-10"/>
          <w:sz w:val="20"/>
          <w:szCs w:val="20"/>
          <w:lang w:val="en-US"/>
        </w:rPr>
        <w:t>kruadmzgo</w:t>
      </w:r>
      <w:proofErr w:type="spellEnd"/>
      <w:r w:rsidRPr="00411F7A">
        <w:rPr>
          <w:spacing w:val="-10"/>
          <w:sz w:val="20"/>
          <w:szCs w:val="20"/>
        </w:rPr>
        <w:t>@</w:t>
      </w:r>
      <w:r>
        <w:rPr>
          <w:spacing w:val="-10"/>
          <w:sz w:val="20"/>
          <w:szCs w:val="20"/>
          <w:lang w:val="en-US"/>
        </w:rPr>
        <w:t>mail</w:t>
      </w:r>
      <w:r w:rsidRPr="00411F7A">
        <w:rPr>
          <w:spacing w:val="-10"/>
          <w:sz w:val="20"/>
          <w:szCs w:val="20"/>
        </w:rPr>
        <w:t>.</w:t>
      </w:r>
      <w:proofErr w:type="spellStart"/>
      <w:r>
        <w:rPr>
          <w:spacing w:val="-10"/>
          <w:sz w:val="20"/>
          <w:szCs w:val="20"/>
          <w:lang w:val="en-US"/>
        </w:rPr>
        <w:t>ru</w:t>
      </w:r>
      <w:proofErr w:type="spellEnd"/>
    </w:p>
    <w:p w:rsidR="00A27011" w:rsidRDefault="00A27011"/>
    <w:p w:rsidR="00A27011" w:rsidRDefault="00A27011"/>
    <w:p w:rsidR="00A27011" w:rsidRDefault="00A27011" w:rsidP="008F1981">
      <w:pPr>
        <w:jc w:val="center"/>
      </w:pPr>
    </w:p>
    <w:p w:rsidR="00A27011" w:rsidRDefault="00A27011" w:rsidP="008F1981">
      <w:pPr>
        <w:jc w:val="center"/>
      </w:pPr>
    </w:p>
    <w:p w:rsidR="008F1981" w:rsidRPr="00FA0EEA" w:rsidRDefault="00A27011" w:rsidP="008F1981">
      <w:pPr>
        <w:jc w:val="center"/>
        <w:rPr>
          <w:b/>
          <w:sz w:val="28"/>
          <w:szCs w:val="28"/>
        </w:rPr>
      </w:pPr>
      <w:r w:rsidRPr="00FA0EEA">
        <w:rPr>
          <w:b/>
          <w:sz w:val="28"/>
          <w:szCs w:val="28"/>
        </w:rPr>
        <w:t>Пояснительная записка</w:t>
      </w:r>
    </w:p>
    <w:p w:rsidR="00146503" w:rsidRDefault="00A27011" w:rsidP="008F1981">
      <w:pPr>
        <w:jc w:val="center"/>
        <w:rPr>
          <w:sz w:val="28"/>
          <w:szCs w:val="28"/>
        </w:rPr>
      </w:pPr>
      <w:r w:rsidRPr="00FA0EEA">
        <w:rPr>
          <w:sz w:val="28"/>
          <w:szCs w:val="28"/>
        </w:rPr>
        <w:t>к Отчету о результатах контрольной деятельности органа внутреннего государственного (муниципального) финансового контроля</w:t>
      </w:r>
    </w:p>
    <w:p w:rsidR="004810B1" w:rsidRPr="00FA0EEA" w:rsidRDefault="004810B1" w:rsidP="008F19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 января 2021г.</w:t>
      </w:r>
    </w:p>
    <w:p w:rsidR="00FA0EEA" w:rsidRPr="00FA0EEA" w:rsidRDefault="00FA0EEA" w:rsidP="008F1981">
      <w:pPr>
        <w:ind w:firstLine="709"/>
        <w:jc w:val="both"/>
        <w:rPr>
          <w:sz w:val="28"/>
          <w:szCs w:val="28"/>
        </w:rPr>
      </w:pPr>
    </w:p>
    <w:p w:rsidR="00FA0EEA" w:rsidRPr="00FA0EEA" w:rsidRDefault="00FA0EEA" w:rsidP="00FA0EEA">
      <w:pPr>
        <w:suppressAutoHyphens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 xml:space="preserve">Контрольно-ревизионное управление Администрации Златоустовского городского округа (далее </w:t>
      </w:r>
      <w:r w:rsidR="0037113B">
        <w:rPr>
          <w:sz w:val="28"/>
          <w:szCs w:val="28"/>
        </w:rPr>
        <w:t>–</w:t>
      </w:r>
      <w:r w:rsidRPr="00FA0EEA">
        <w:rPr>
          <w:sz w:val="28"/>
          <w:szCs w:val="28"/>
        </w:rPr>
        <w:t xml:space="preserve"> </w:t>
      </w:r>
      <w:r w:rsidR="0037113B">
        <w:rPr>
          <w:sz w:val="28"/>
          <w:szCs w:val="28"/>
        </w:rPr>
        <w:t>КРУ ЗГО, Управление</w:t>
      </w:r>
      <w:r w:rsidRPr="00FA0EEA">
        <w:rPr>
          <w:sz w:val="28"/>
          <w:szCs w:val="28"/>
        </w:rPr>
        <w:t xml:space="preserve">) </w:t>
      </w:r>
      <w:bookmarkStart w:id="0" w:name="sub_1007"/>
      <w:r w:rsidRPr="00FA0EEA">
        <w:rPr>
          <w:sz w:val="28"/>
          <w:szCs w:val="28"/>
        </w:rPr>
        <w:t>является органом</w:t>
      </w:r>
      <w:r w:rsidRPr="00FA0EEA">
        <w:rPr>
          <w:color w:val="FF0000"/>
          <w:sz w:val="28"/>
          <w:szCs w:val="28"/>
        </w:rPr>
        <w:t xml:space="preserve"> </w:t>
      </w:r>
      <w:r w:rsidRPr="00FA0EEA">
        <w:rPr>
          <w:sz w:val="28"/>
          <w:szCs w:val="28"/>
        </w:rPr>
        <w:t>муниципального финансового контроля, осуществляющим свою деятельность в качестве функционального органа Администрации Златоустовского городского округа</w:t>
      </w:r>
      <w:bookmarkEnd w:id="0"/>
      <w:r>
        <w:rPr>
          <w:sz w:val="28"/>
          <w:szCs w:val="28"/>
        </w:rPr>
        <w:t xml:space="preserve"> </w:t>
      </w:r>
      <w:r w:rsidRPr="00FA0EEA">
        <w:rPr>
          <w:sz w:val="28"/>
          <w:szCs w:val="28"/>
        </w:rPr>
        <w:t>без прав юридического лица.</w:t>
      </w:r>
      <w:bookmarkStart w:id="1" w:name="sub_1008"/>
    </w:p>
    <w:p w:rsidR="00FA0EEA" w:rsidRPr="00FA0EEA" w:rsidRDefault="00FA0EEA" w:rsidP="00FA0EEA">
      <w:pPr>
        <w:suppressAutoHyphens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>Управление осуществляет следующие виды контроля: внутренний муниципальный финансовый контроль, контроль в сфере закупок товаров, работ, услуг для муниципальных нужд.</w:t>
      </w:r>
    </w:p>
    <w:p w:rsidR="00FA0EEA" w:rsidRPr="00FA0EEA" w:rsidRDefault="00FA0EEA" w:rsidP="00FA0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 xml:space="preserve">Управление в своей деятельности руководствуется </w:t>
      </w:r>
      <w:hyperlink r:id="rId7" w:history="1">
        <w:r w:rsidRPr="00FA0EEA">
          <w:rPr>
            <w:bCs/>
            <w:sz w:val="28"/>
            <w:szCs w:val="28"/>
          </w:rPr>
          <w:t>Конституцией</w:t>
        </w:r>
      </w:hyperlink>
      <w:r w:rsidRPr="00FA0EEA">
        <w:rPr>
          <w:sz w:val="28"/>
          <w:szCs w:val="28"/>
        </w:rPr>
        <w:t xml:space="preserve"> Российской Федерации, федеральными законами, законами Челябинской области, Уставом Златоустовского городского округа, другими нормативными правовыми актами Российской Федерации, Челябинской области, Златоустовского городского округа, а также Положением о Контрольно-ревизионном управлении Администрации Златоустовского городского округа.</w:t>
      </w:r>
      <w:bookmarkEnd w:id="1"/>
    </w:p>
    <w:p w:rsidR="00FA0EEA" w:rsidRPr="00D72A64" w:rsidRDefault="00FA0EEA" w:rsidP="00FA0EEA">
      <w:pPr>
        <w:ind w:firstLine="709"/>
        <w:jc w:val="both"/>
        <w:rPr>
          <w:color w:val="000000" w:themeColor="text1"/>
          <w:sz w:val="28"/>
          <w:szCs w:val="28"/>
        </w:rPr>
      </w:pPr>
      <w:r w:rsidRPr="00FA0EEA">
        <w:rPr>
          <w:sz w:val="28"/>
          <w:szCs w:val="28"/>
        </w:rPr>
        <w:t xml:space="preserve">Должности </w:t>
      </w:r>
      <w:r w:rsidRPr="0037113B">
        <w:rPr>
          <w:color w:val="000000" w:themeColor="text1"/>
          <w:sz w:val="28"/>
          <w:szCs w:val="28"/>
        </w:rPr>
        <w:t>работников Управления относятся к должностям муниципальной службы. Структура и штат Управления утвержд</w:t>
      </w:r>
      <w:r w:rsidR="00416C6D">
        <w:rPr>
          <w:color w:val="000000" w:themeColor="text1"/>
          <w:sz w:val="28"/>
          <w:szCs w:val="28"/>
        </w:rPr>
        <w:t>ены</w:t>
      </w:r>
      <w:r w:rsidRPr="0037113B">
        <w:rPr>
          <w:color w:val="000000" w:themeColor="text1"/>
          <w:sz w:val="28"/>
          <w:szCs w:val="28"/>
        </w:rPr>
        <w:t xml:space="preserve"> Главой Златоустовского городского округа. Общая штатная численность Управления составляет 5 штатны</w:t>
      </w:r>
      <w:r w:rsidR="00321285">
        <w:rPr>
          <w:color w:val="000000" w:themeColor="text1"/>
          <w:sz w:val="28"/>
          <w:szCs w:val="28"/>
        </w:rPr>
        <w:t>х</w:t>
      </w:r>
      <w:r w:rsidRPr="0037113B">
        <w:rPr>
          <w:color w:val="000000" w:themeColor="text1"/>
          <w:sz w:val="28"/>
          <w:szCs w:val="28"/>
        </w:rPr>
        <w:t xml:space="preserve"> единиц, все должностные лица принимают участие в осуществлении контрольных мероприятий. Вакантные должности муниципальной службы отсутствуют.</w:t>
      </w:r>
      <w:r w:rsidR="0037113B" w:rsidRPr="0037113B">
        <w:rPr>
          <w:color w:val="000000" w:themeColor="text1"/>
          <w:sz w:val="28"/>
          <w:szCs w:val="28"/>
        </w:rPr>
        <w:t xml:space="preserve"> Все должностные лица Управления </w:t>
      </w:r>
      <w:r w:rsidR="00D72A64">
        <w:rPr>
          <w:color w:val="000000" w:themeColor="text1"/>
          <w:sz w:val="28"/>
          <w:szCs w:val="28"/>
        </w:rPr>
        <w:t>на постоянной основе</w:t>
      </w:r>
      <w:r w:rsidR="0037113B" w:rsidRPr="0037113B">
        <w:rPr>
          <w:color w:val="000000" w:themeColor="text1"/>
          <w:sz w:val="28"/>
          <w:szCs w:val="28"/>
        </w:rPr>
        <w:t xml:space="preserve"> проходят повышение квалификации.</w:t>
      </w:r>
      <w:r w:rsidR="00D72A64">
        <w:rPr>
          <w:color w:val="000000" w:themeColor="text1"/>
          <w:sz w:val="28"/>
          <w:szCs w:val="28"/>
        </w:rPr>
        <w:t xml:space="preserve"> О</w:t>
      </w:r>
      <w:r w:rsidR="00D72A64" w:rsidRPr="00D72A64">
        <w:rPr>
          <w:color w:val="22272F"/>
          <w:sz w:val="28"/>
          <w:szCs w:val="28"/>
          <w:shd w:val="clear" w:color="auto" w:fill="FFFFFF"/>
        </w:rPr>
        <w:t>бъем бюджетных средств, затраченных на содержание органа контроля</w:t>
      </w:r>
      <w:r w:rsidR="00D72A64">
        <w:rPr>
          <w:color w:val="22272F"/>
          <w:sz w:val="28"/>
          <w:szCs w:val="28"/>
          <w:shd w:val="clear" w:color="auto" w:fill="FFFFFF"/>
        </w:rPr>
        <w:t xml:space="preserve"> – 2 838,1тыс. руб.</w:t>
      </w:r>
    </w:p>
    <w:p w:rsidR="008F1981" w:rsidRDefault="0037113B" w:rsidP="008F1981">
      <w:pPr>
        <w:ind w:firstLine="709"/>
        <w:jc w:val="both"/>
        <w:rPr>
          <w:color w:val="000000" w:themeColor="text1"/>
          <w:sz w:val="28"/>
          <w:szCs w:val="28"/>
        </w:rPr>
      </w:pPr>
      <w:r w:rsidRPr="0037113B">
        <w:rPr>
          <w:color w:val="000000" w:themeColor="text1"/>
          <w:sz w:val="28"/>
          <w:szCs w:val="28"/>
        </w:rPr>
        <w:t xml:space="preserve">КРУ ЗГО </w:t>
      </w:r>
      <w:r w:rsidR="008F1981" w:rsidRPr="0037113B">
        <w:rPr>
          <w:color w:val="000000" w:themeColor="text1"/>
          <w:sz w:val="28"/>
          <w:szCs w:val="28"/>
        </w:rPr>
        <w:t xml:space="preserve">в рамках осуществления внутреннего муниципального финансового контроля и контроля в сфере закупок для муниципальных нужд                </w:t>
      </w:r>
      <w:r w:rsidR="00416C6D">
        <w:rPr>
          <w:color w:val="000000" w:themeColor="text1"/>
          <w:sz w:val="28"/>
          <w:szCs w:val="28"/>
        </w:rPr>
        <w:t xml:space="preserve">по итогам </w:t>
      </w:r>
      <w:r w:rsidR="008F1981" w:rsidRPr="0037113B">
        <w:rPr>
          <w:color w:val="000000" w:themeColor="text1"/>
          <w:sz w:val="28"/>
          <w:szCs w:val="28"/>
        </w:rPr>
        <w:t xml:space="preserve"> 2020 год</w:t>
      </w:r>
      <w:r w:rsidR="00416C6D">
        <w:rPr>
          <w:color w:val="000000" w:themeColor="text1"/>
          <w:sz w:val="28"/>
          <w:szCs w:val="28"/>
        </w:rPr>
        <w:t>а</w:t>
      </w:r>
      <w:r w:rsidR="008F1981" w:rsidRPr="0037113B">
        <w:rPr>
          <w:color w:val="000000" w:themeColor="text1"/>
          <w:sz w:val="28"/>
          <w:szCs w:val="28"/>
        </w:rPr>
        <w:t xml:space="preserve"> </w:t>
      </w:r>
      <w:r w:rsidR="00416C6D">
        <w:rPr>
          <w:color w:val="000000" w:themeColor="text1"/>
          <w:sz w:val="28"/>
          <w:szCs w:val="28"/>
        </w:rPr>
        <w:t>завершен</w:t>
      </w:r>
      <w:r w:rsidR="008F1981" w:rsidRPr="0037113B">
        <w:rPr>
          <w:color w:val="000000" w:themeColor="text1"/>
          <w:sz w:val="28"/>
          <w:szCs w:val="28"/>
        </w:rPr>
        <w:t xml:space="preserve">о </w:t>
      </w:r>
      <w:r w:rsidRPr="0037113B">
        <w:rPr>
          <w:color w:val="000000" w:themeColor="text1"/>
          <w:sz w:val="28"/>
          <w:szCs w:val="28"/>
        </w:rPr>
        <w:t>22</w:t>
      </w:r>
      <w:r w:rsidR="008F1981" w:rsidRPr="0037113B">
        <w:rPr>
          <w:color w:val="000000" w:themeColor="text1"/>
          <w:sz w:val="28"/>
          <w:szCs w:val="28"/>
        </w:rPr>
        <w:t xml:space="preserve"> контрольных мероприятия, в том числе 9 внеплановых контрольных мероприяти</w:t>
      </w:r>
      <w:r>
        <w:rPr>
          <w:color w:val="000000" w:themeColor="text1"/>
          <w:sz w:val="28"/>
          <w:szCs w:val="28"/>
        </w:rPr>
        <w:t xml:space="preserve">й. </w:t>
      </w:r>
    </w:p>
    <w:p w:rsidR="0037113B" w:rsidRDefault="0037113B" w:rsidP="008F19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Объем </w:t>
      </w:r>
      <w:r w:rsidR="006D586D">
        <w:rPr>
          <w:color w:val="000000" w:themeColor="text1"/>
          <w:sz w:val="28"/>
          <w:szCs w:val="28"/>
        </w:rPr>
        <w:t>проверенных средств при осуществлении внутреннего муниципального контроля</w:t>
      </w:r>
      <w:r>
        <w:rPr>
          <w:color w:val="000000" w:themeColor="text1"/>
          <w:sz w:val="28"/>
          <w:szCs w:val="28"/>
        </w:rPr>
        <w:t xml:space="preserve"> составил </w:t>
      </w:r>
      <w:r w:rsidR="00F67144">
        <w:rPr>
          <w:color w:val="000000" w:themeColor="text1"/>
          <w:sz w:val="28"/>
          <w:szCs w:val="28"/>
        </w:rPr>
        <w:t>7</w:t>
      </w:r>
      <w:r w:rsidR="00FA298E">
        <w:rPr>
          <w:color w:val="000000" w:themeColor="text1"/>
          <w:sz w:val="28"/>
          <w:szCs w:val="28"/>
        </w:rPr>
        <w:t>36</w:t>
      </w:r>
      <w:r>
        <w:rPr>
          <w:color w:val="000000" w:themeColor="text1"/>
          <w:sz w:val="28"/>
          <w:szCs w:val="28"/>
        </w:rPr>
        <w:t> </w:t>
      </w:r>
      <w:r w:rsidR="00FA298E">
        <w:rPr>
          <w:color w:val="000000" w:themeColor="text1"/>
          <w:sz w:val="28"/>
          <w:szCs w:val="28"/>
        </w:rPr>
        <w:t>211</w:t>
      </w:r>
      <w:r>
        <w:rPr>
          <w:color w:val="000000" w:themeColor="text1"/>
          <w:sz w:val="28"/>
          <w:szCs w:val="28"/>
        </w:rPr>
        <w:t>,</w:t>
      </w:r>
      <w:r w:rsidR="00FA298E">
        <w:rPr>
          <w:color w:val="000000" w:themeColor="text1"/>
          <w:sz w:val="28"/>
          <w:szCs w:val="28"/>
        </w:rPr>
        <w:t>966</w:t>
      </w:r>
      <w:r w:rsidR="00F67144">
        <w:rPr>
          <w:color w:val="000000" w:themeColor="text1"/>
          <w:sz w:val="28"/>
          <w:szCs w:val="28"/>
        </w:rPr>
        <w:t>т</w:t>
      </w:r>
      <w:r w:rsidR="006D586D">
        <w:rPr>
          <w:color w:val="000000" w:themeColor="text1"/>
          <w:sz w:val="28"/>
          <w:szCs w:val="28"/>
        </w:rPr>
        <w:t>ыс</w:t>
      </w:r>
      <w:proofErr w:type="gramStart"/>
      <w:r w:rsidR="006D586D">
        <w:rPr>
          <w:color w:val="000000" w:themeColor="text1"/>
          <w:sz w:val="28"/>
          <w:szCs w:val="28"/>
        </w:rPr>
        <w:t>.р</w:t>
      </w:r>
      <w:proofErr w:type="gramEnd"/>
      <w:r w:rsidR="006D586D">
        <w:rPr>
          <w:color w:val="000000" w:themeColor="text1"/>
          <w:sz w:val="28"/>
          <w:szCs w:val="28"/>
        </w:rPr>
        <w:t xml:space="preserve">уб., в том числе проверено муниципальное имущество стоимостью 256 929,3тыс. руб. </w:t>
      </w:r>
      <w:r w:rsidR="005C7166">
        <w:rPr>
          <w:color w:val="000000" w:themeColor="text1"/>
          <w:sz w:val="28"/>
          <w:szCs w:val="28"/>
        </w:rPr>
        <w:t>Всего выявлено 191 нарушени</w:t>
      </w:r>
      <w:r w:rsidR="002E0E55">
        <w:rPr>
          <w:color w:val="000000" w:themeColor="text1"/>
          <w:sz w:val="28"/>
          <w:szCs w:val="28"/>
        </w:rPr>
        <w:t>е</w:t>
      </w:r>
      <w:r w:rsidR="005C7166">
        <w:rPr>
          <w:color w:val="000000" w:themeColor="text1"/>
          <w:sz w:val="28"/>
          <w:szCs w:val="28"/>
        </w:rPr>
        <w:t xml:space="preserve"> законодательства на общую сумму 242 616,139тыс.руб.</w:t>
      </w:r>
    </w:p>
    <w:p w:rsidR="00A304D5" w:rsidRPr="006136B5" w:rsidRDefault="00A304D5" w:rsidP="00A304D5">
      <w:pPr>
        <w:ind w:firstLine="709"/>
        <w:jc w:val="both"/>
        <w:rPr>
          <w:sz w:val="28"/>
          <w:szCs w:val="28"/>
        </w:rPr>
      </w:pPr>
      <w:r w:rsidRPr="002A37EB">
        <w:rPr>
          <w:sz w:val="28"/>
          <w:szCs w:val="28"/>
        </w:rPr>
        <w:t xml:space="preserve">По результатам проведенных контрольных мероприятий </w:t>
      </w:r>
      <w:r>
        <w:rPr>
          <w:sz w:val="28"/>
          <w:szCs w:val="28"/>
        </w:rPr>
        <w:t xml:space="preserve">в адреса руководителей объектов контроля </w:t>
      </w:r>
      <w:r w:rsidRPr="00A304D5">
        <w:rPr>
          <w:sz w:val="28"/>
          <w:szCs w:val="28"/>
        </w:rPr>
        <w:t>направлено 2 предписания об ус</w:t>
      </w:r>
      <w:r w:rsidR="00692268">
        <w:rPr>
          <w:sz w:val="28"/>
          <w:szCs w:val="28"/>
        </w:rPr>
        <w:t>транении выявленных нарушений, 4 представления</w:t>
      </w:r>
      <w:r w:rsidRPr="00A304D5">
        <w:rPr>
          <w:sz w:val="28"/>
          <w:szCs w:val="28"/>
        </w:rPr>
        <w:t xml:space="preserve"> и 14 информационных писем</w:t>
      </w:r>
      <w:r w:rsidRPr="006136B5">
        <w:rPr>
          <w:sz w:val="28"/>
          <w:szCs w:val="28"/>
        </w:rPr>
        <w:t xml:space="preserve"> </w:t>
      </w:r>
      <w:r w:rsidR="00692268">
        <w:rPr>
          <w:sz w:val="28"/>
          <w:szCs w:val="28"/>
        </w:rPr>
        <w:t>с предложениями и рекомендациям</w:t>
      </w:r>
      <w:r w:rsidR="00750D1A">
        <w:rPr>
          <w:sz w:val="28"/>
          <w:szCs w:val="28"/>
        </w:rPr>
        <w:t>и</w:t>
      </w:r>
      <w:r w:rsidR="00692268">
        <w:rPr>
          <w:sz w:val="28"/>
          <w:szCs w:val="28"/>
        </w:rPr>
        <w:t xml:space="preserve"> по устранению </w:t>
      </w:r>
      <w:r w:rsidRPr="006136B5">
        <w:rPr>
          <w:sz w:val="28"/>
          <w:szCs w:val="28"/>
        </w:rPr>
        <w:t>нарушени</w:t>
      </w:r>
      <w:r w:rsidR="00750D1A">
        <w:rPr>
          <w:sz w:val="28"/>
          <w:szCs w:val="28"/>
        </w:rPr>
        <w:t>й</w:t>
      </w:r>
      <w:bookmarkStart w:id="2" w:name="_GoBack"/>
      <w:bookmarkEnd w:id="2"/>
      <w:r w:rsidRPr="006136B5">
        <w:rPr>
          <w:sz w:val="28"/>
          <w:szCs w:val="28"/>
        </w:rPr>
        <w:t xml:space="preserve"> и принятии мер по недопущению нарушений в дальнейшей работе.</w:t>
      </w:r>
    </w:p>
    <w:p w:rsidR="00A304D5" w:rsidRDefault="00A304D5" w:rsidP="00A304D5">
      <w:pPr>
        <w:ind w:firstLine="709"/>
        <w:jc w:val="both"/>
        <w:rPr>
          <w:sz w:val="28"/>
          <w:szCs w:val="28"/>
        </w:rPr>
      </w:pPr>
      <w:r w:rsidRPr="006178A6">
        <w:rPr>
          <w:sz w:val="28"/>
          <w:szCs w:val="28"/>
        </w:rPr>
        <w:t>Материалы всех контрольных мероприятий, проведенных в рамках осуществления внутреннего муниципальног</w:t>
      </w:r>
      <w:r>
        <w:rPr>
          <w:sz w:val="28"/>
          <w:szCs w:val="28"/>
        </w:rPr>
        <w:t>о финансового контроля, направлены</w:t>
      </w:r>
      <w:r w:rsidRPr="006178A6">
        <w:rPr>
          <w:sz w:val="28"/>
          <w:szCs w:val="28"/>
        </w:rPr>
        <w:t xml:space="preserve"> Главе ЗГО</w:t>
      </w:r>
      <w:r w:rsidRPr="006178A6">
        <w:rPr>
          <w:sz w:val="28"/>
          <w:szCs w:val="28"/>
          <w:lang w:eastAsia="ar-SA"/>
        </w:rPr>
        <w:t xml:space="preserve"> для ознакомления и принятия решения.</w:t>
      </w:r>
      <w:r w:rsidRPr="006178A6">
        <w:rPr>
          <w:rFonts w:eastAsia="Lucida Sans Unicode"/>
          <w:sz w:val="28"/>
          <w:szCs w:val="28"/>
          <w:lang w:eastAsia="ar-SA"/>
        </w:rPr>
        <w:t xml:space="preserve"> С учетом принятых решений материалы контрольных мероприятий направл</w:t>
      </w:r>
      <w:r>
        <w:rPr>
          <w:rFonts w:eastAsia="Lucida Sans Unicode"/>
          <w:sz w:val="28"/>
          <w:szCs w:val="28"/>
          <w:lang w:eastAsia="ar-SA"/>
        </w:rPr>
        <w:t>ены</w:t>
      </w:r>
      <w:r w:rsidRPr="006178A6">
        <w:rPr>
          <w:rFonts w:eastAsia="Lucida Sans Unicode"/>
          <w:sz w:val="28"/>
          <w:szCs w:val="28"/>
          <w:lang w:eastAsia="ar-SA"/>
        </w:rPr>
        <w:t xml:space="preserve"> курирующим заместителям Главы ЗГО для принятия мер. </w:t>
      </w:r>
    </w:p>
    <w:p w:rsidR="00A304D5" w:rsidRPr="00FC19CD" w:rsidRDefault="00A304D5" w:rsidP="00A304D5">
      <w:pPr>
        <w:pStyle w:val="Iniiaiieoaeno21"/>
        <w:numPr>
          <w:ilvl w:val="0"/>
          <w:numId w:val="1"/>
        </w:numPr>
        <w:ind w:left="0" w:firstLine="709"/>
      </w:pPr>
      <w:r>
        <w:t xml:space="preserve">Руководителями проверенных учреждений разработаны мероприятия по устранению выявленных нарушений, направленные на совершенствование финансово-хозяйственной деятельности, </w:t>
      </w:r>
      <w:r w:rsidRPr="006178A6">
        <w:t>при</w:t>
      </w:r>
      <w:r>
        <w:t>няты</w:t>
      </w:r>
      <w:r w:rsidRPr="006178A6">
        <w:t xml:space="preserve"> меры ответственности к должностным лицам, допустившим нарушения. </w:t>
      </w:r>
      <w:r w:rsidRPr="00F416CA">
        <w:t xml:space="preserve">По результатам контрольных мероприятий </w:t>
      </w:r>
      <w:r w:rsidRPr="00A304D5">
        <w:t>вынесено 10 замечаний и 1 выговор.</w:t>
      </w:r>
    </w:p>
    <w:p w:rsidR="00A304D5" w:rsidRPr="008E51A9" w:rsidRDefault="00A304D5" w:rsidP="00A304D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8E51A9">
        <w:rPr>
          <w:color w:val="000000"/>
          <w:sz w:val="28"/>
          <w:szCs w:val="28"/>
        </w:rPr>
        <w:t>В целях исполнения представлений и предписаний об устранении выявленных нарушений Управлением на постоянной основе установлен контроль за выполнением мероприятий, принятых учреждениями.</w:t>
      </w:r>
    </w:p>
    <w:p w:rsidR="00A304D5" w:rsidRPr="00972194" w:rsidRDefault="00A304D5" w:rsidP="00A304D5">
      <w:pPr>
        <w:ind w:firstLine="720"/>
        <w:jc w:val="both"/>
        <w:rPr>
          <w:color w:val="000000"/>
        </w:rPr>
      </w:pPr>
      <w:r w:rsidRPr="00A304D5">
        <w:rPr>
          <w:color w:val="000000"/>
          <w:sz w:val="28"/>
          <w:szCs w:val="28"/>
        </w:rPr>
        <w:t>Устранены нарушения на сумму более 44 286,261тыс</w:t>
      </w:r>
      <w:proofErr w:type="gramStart"/>
      <w:r w:rsidRPr="00A304D5">
        <w:rPr>
          <w:color w:val="000000"/>
          <w:sz w:val="28"/>
          <w:szCs w:val="28"/>
        </w:rPr>
        <w:t>.р</w:t>
      </w:r>
      <w:proofErr w:type="gramEnd"/>
      <w:r w:rsidRPr="00A304D5">
        <w:rPr>
          <w:color w:val="000000"/>
          <w:sz w:val="28"/>
          <w:szCs w:val="28"/>
        </w:rPr>
        <w:t>уб.</w:t>
      </w:r>
      <w:r w:rsidR="001E21C6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 xml:space="preserve"> </w:t>
      </w:r>
      <w:r w:rsidRPr="00736FF9">
        <w:rPr>
          <w:color w:val="000000"/>
          <w:sz w:val="28"/>
          <w:szCs w:val="28"/>
        </w:rPr>
        <w:t xml:space="preserve">устранены основания для возникновения нарушений, в том числе </w:t>
      </w:r>
      <w:r>
        <w:rPr>
          <w:color w:val="000000"/>
          <w:sz w:val="28"/>
          <w:szCs w:val="28"/>
        </w:rPr>
        <w:t xml:space="preserve">оприходовано неучтенное имущество, </w:t>
      </w:r>
      <w:r w:rsidRPr="00736FF9">
        <w:rPr>
          <w:color w:val="000000"/>
          <w:sz w:val="28"/>
          <w:szCs w:val="28"/>
        </w:rPr>
        <w:t>объекты учтены на требуемых счетах бухгалтерского учета,</w:t>
      </w:r>
      <w:r>
        <w:rPr>
          <w:color w:val="000000"/>
          <w:sz w:val="28"/>
          <w:szCs w:val="28"/>
        </w:rPr>
        <w:t xml:space="preserve"> оформлены первичные учетные документы в установленном порядке, удержана излишне перечисленная и выплаченная заработная плата, </w:t>
      </w:r>
      <w:r w:rsidRPr="00736FF9">
        <w:rPr>
          <w:color w:val="000000"/>
          <w:sz w:val="28"/>
          <w:szCs w:val="28"/>
        </w:rPr>
        <w:t>размещена требуема</w:t>
      </w:r>
      <w:r>
        <w:rPr>
          <w:color w:val="000000"/>
          <w:sz w:val="28"/>
          <w:szCs w:val="28"/>
        </w:rPr>
        <w:t xml:space="preserve">я информация о </w:t>
      </w:r>
      <w:r w:rsidRPr="00972194">
        <w:rPr>
          <w:color w:val="000000"/>
          <w:sz w:val="28"/>
          <w:szCs w:val="28"/>
        </w:rPr>
        <w:t>контрактах, и др</w:t>
      </w:r>
      <w:r w:rsidRPr="00972194">
        <w:rPr>
          <w:color w:val="000000"/>
        </w:rPr>
        <w:t>.</w:t>
      </w:r>
    </w:p>
    <w:p w:rsidR="00A304D5" w:rsidRDefault="00A304D5" w:rsidP="00A304D5">
      <w:pPr>
        <w:ind w:firstLine="709"/>
        <w:jc w:val="both"/>
        <w:rPr>
          <w:sz w:val="28"/>
          <w:szCs w:val="28"/>
        </w:rPr>
      </w:pPr>
      <w:r w:rsidRPr="000418E7">
        <w:rPr>
          <w:sz w:val="28"/>
          <w:szCs w:val="28"/>
        </w:rPr>
        <w:t>В отношении нарушений, устранение которых не представляется возможным, руководители проверенных учреждений сообщили о принятии к сведению и недопущении нарушений в дальнейшей работе</w:t>
      </w:r>
      <w:r>
        <w:rPr>
          <w:sz w:val="28"/>
          <w:szCs w:val="28"/>
        </w:rPr>
        <w:t xml:space="preserve">: </w:t>
      </w:r>
      <w:r w:rsidRPr="000418E7">
        <w:rPr>
          <w:sz w:val="28"/>
          <w:szCs w:val="28"/>
        </w:rPr>
        <w:t xml:space="preserve">нарушения при осуществлении закупок, при составлении бухгалтерской отчетности, несвоевременная выплата </w:t>
      </w:r>
      <w:r>
        <w:rPr>
          <w:sz w:val="28"/>
          <w:szCs w:val="28"/>
        </w:rPr>
        <w:t xml:space="preserve">при увольнении, нарушения при выплате стимулирующих надбавок </w:t>
      </w:r>
      <w:r w:rsidRPr="000418E7">
        <w:rPr>
          <w:sz w:val="28"/>
          <w:szCs w:val="28"/>
        </w:rPr>
        <w:t xml:space="preserve">и </w:t>
      </w:r>
      <w:r>
        <w:rPr>
          <w:sz w:val="28"/>
          <w:szCs w:val="28"/>
        </w:rPr>
        <w:t>др.</w:t>
      </w:r>
      <w:r w:rsidRPr="000418E7">
        <w:rPr>
          <w:sz w:val="28"/>
          <w:szCs w:val="28"/>
        </w:rPr>
        <w:t xml:space="preserve">  </w:t>
      </w:r>
    </w:p>
    <w:p w:rsidR="00A304D5" w:rsidRDefault="00A304D5" w:rsidP="00A30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18E7">
        <w:rPr>
          <w:sz w:val="28"/>
          <w:szCs w:val="28"/>
        </w:rPr>
        <w:t>пециалисты Контрольно-ревизионного управления Админис</w:t>
      </w:r>
      <w:r>
        <w:rPr>
          <w:sz w:val="28"/>
          <w:szCs w:val="28"/>
        </w:rPr>
        <w:t xml:space="preserve">трации ЗГО принимали участие </w:t>
      </w:r>
      <w:r w:rsidRPr="00737074">
        <w:rPr>
          <w:sz w:val="28"/>
          <w:szCs w:val="28"/>
        </w:rPr>
        <w:t xml:space="preserve">в </w:t>
      </w:r>
      <w:r w:rsidR="001E21C6">
        <w:rPr>
          <w:sz w:val="28"/>
          <w:szCs w:val="28"/>
        </w:rPr>
        <w:t xml:space="preserve">совместных </w:t>
      </w:r>
      <w:r w:rsidRPr="000418E7">
        <w:rPr>
          <w:sz w:val="28"/>
          <w:szCs w:val="28"/>
        </w:rPr>
        <w:t>проверк</w:t>
      </w:r>
      <w:r w:rsidR="001E21C6">
        <w:rPr>
          <w:sz w:val="28"/>
          <w:szCs w:val="28"/>
        </w:rPr>
        <w:t>ах</w:t>
      </w:r>
      <w:r w:rsidRPr="000418E7">
        <w:rPr>
          <w:sz w:val="28"/>
          <w:szCs w:val="28"/>
        </w:rPr>
        <w:t>, проводим</w:t>
      </w:r>
      <w:r w:rsidR="001E21C6">
        <w:rPr>
          <w:sz w:val="28"/>
          <w:szCs w:val="28"/>
        </w:rPr>
        <w:t xml:space="preserve">ых </w:t>
      </w:r>
      <w:r w:rsidRPr="000418E7">
        <w:rPr>
          <w:sz w:val="28"/>
          <w:szCs w:val="28"/>
        </w:rPr>
        <w:t xml:space="preserve"> Прокуратурой г. Златоуста</w:t>
      </w:r>
      <w:r>
        <w:rPr>
          <w:sz w:val="28"/>
          <w:szCs w:val="28"/>
        </w:rPr>
        <w:t xml:space="preserve"> в качестве привлеченных специалистов. </w:t>
      </w:r>
    </w:p>
    <w:p w:rsidR="00A304D5" w:rsidRPr="00763593" w:rsidRDefault="00A304D5" w:rsidP="00A304D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418E7">
        <w:rPr>
          <w:sz w:val="28"/>
          <w:szCs w:val="28"/>
        </w:rPr>
        <w:t xml:space="preserve">Материалы </w:t>
      </w:r>
      <w:r w:rsidRPr="00C21874">
        <w:rPr>
          <w:sz w:val="28"/>
          <w:szCs w:val="28"/>
        </w:rPr>
        <w:t>1-ой</w:t>
      </w:r>
      <w:r>
        <w:rPr>
          <w:sz w:val="28"/>
          <w:szCs w:val="28"/>
        </w:rPr>
        <w:t xml:space="preserve"> </w:t>
      </w:r>
      <w:r w:rsidRPr="000418E7">
        <w:rPr>
          <w:sz w:val="28"/>
          <w:szCs w:val="28"/>
        </w:rPr>
        <w:t>провер</w:t>
      </w:r>
      <w:r>
        <w:rPr>
          <w:sz w:val="28"/>
          <w:szCs w:val="28"/>
        </w:rPr>
        <w:t>ки</w:t>
      </w:r>
      <w:r w:rsidRPr="000418E7">
        <w:rPr>
          <w:sz w:val="28"/>
          <w:szCs w:val="28"/>
        </w:rPr>
        <w:t xml:space="preserve"> соблюдения законодательства о контрактной системе </w:t>
      </w:r>
      <w:r>
        <w:rPr>
          <w:sz w:val="28"/>
          <w:szCs w:val="28"/>
        </w:rPr>
        <w:t>(</w:t>
      </w:r>
      <w:r>
        <w:rPr>
          <w:rFonts w:eastAsia="Times New Roman CYR"/>
          <w:sz w:val="28"/>
          <w:szCs w:val="28"/>
        </w:rPr>
        <w:t>МКУ ЗГО УЖКХ</w:t>
      </w:r>
      <w:r>
        <w:rPr>
          <w:sz w:val="28"/>
          <w:szCs w:val="28"/>
        </w:rPr>
        <w:t>)</w:t>
      </w:r>
      <w:r w:rsidRPr="000418E7">
        <w:rPr>
          <w:sz w:val="28"/>
          <w:szCs w:val="28"/>
        </w:rPr>
        <w:t xml:space="preserve"> переданы в Главное контрольное управление Челябинской области для рассмотрения вопроса о привлечении к административной ответственности лиц, допустивших нарушения. </w:t>
      </w:r>
    </w:p>
    <w:p w:rsidR="00A304D5" w:rsidRDefault="00A304D5" w:rsidP="00A304D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31735">
        <w:rPr>
          <w:sz w:val="28"/>
          <w:szCs w:val="28"/>
        </w:rPr>
        <w:t xml:space="preserve">В целях организации межведомственного взаимодействия в </w:t>
      </w:r>
      <w:r>
        <w:rPr>
          <w:sz w:val="28"/>
          <w:szCs w:val="28"/>
        </w:rPr>
        <w:t>П</w:t>
      </w:r>
      <w:r w:rsidRPr="00C31735">
        <w:rPr>
          <w:sz w:val="28"/>
          <w:szCs w:val="28"/>
        </w:rPr>
        <w:t xml:space="preserve">рокуратуру г. Златоуста для решения вопроса о принятии мер </w:t>
      </w:r>
      <w:r w:rsidRPr="00C31735">
        <w:rPr>
          <w:sz w:val="28"/>
          <w:szCs w:val="28"/>
        </w:rPr>
        <w:lastRenderedPageBreak/>
        <w:t xml:space="preserve">прокурорского реагирования, переданы результаты </w:t>
      </w:r>
      <w:r>
        <w:rPr>
          <w:sz w:val="28"/>
          <w:szCs w:val="28"/>
        </w:rPr>
        <w:t>14-ти</w:t>
      </w:r>
      <w:r w:rsidRPr="00C31735">
        <w:rPr>
          <w:sz w:val="28"/>
          <w:szCs w:val="28"/>
        </w:rPr>
        <w:t xml:space="preserve"> контрольных мероприятий</w:t>
      </w:r>
      <w:r>
        <w:rPr>
          <w:sz w:val="28"/>
          <w:szCs w:val="28"/>
        </w:rPr>
        <w:t>.</w:t>
      </w:r>
    </w:p>
    <w:p w:rsidR="00A304D5" w:rsidRPr="00BD66E4" w:rsidRDefault="00A304D5" w:rsidP="00A304D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Материалы 4-е</w:t>
      </w:r>
      <w:r w:rsidR="004810B1">
        <w:rPr>
          <w:sz w:val="28"/>
          <w:szCs w:val="28"/>
        </w:rPr>
        <w:t xml:space="preserve">х внеплановых проверок </w:t>
      </w:r>
      <w:r>
        <w:rPr>
          <w:rFonts w:eastAsia="Times New Roman CYR"/>
          <w:sz w:val="28"/>
          <w:szCs w:val="28"/>
        </w:rPr>
        <w:t>переданы</w:t>
      </w:r>
      <w:r w:rsidRPr="005F2562">
        <w:rPr>
          <w:rFonts w:eastAsia="Times New Roman CYR"/>
          <w:sz w:val="28"/>
          <w:szCs w:val="28"/>
        </w:rPr>
        <w:t xml:space="preserve"> в отдел полиции МВД </w:t>
      </w:r>
      <w:r w:rsidRPr="005F2562">
        <w:rPr>
          <w:sz w:val="28"/>
          <w:szCs w:val="28"/>
        </w:rPr>
        <w:t>России по Златоустовскому городскому округу Челябинской области для рассмотрения и принятия мер.</w:t>
      </w:r>
      <w:r>
        <w:rPr>
          <w:sz w:val="28"/>
          <w:szCs w:val="28"/>
        </w:rPr>
        <w:t xml:space="preserve"> </w:t>
      </w:r>
    </w:p>
    <w:p w:rsidR="00A304D5" w:rsidRDefault="00A304D5" w:rsidP="00A304D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Материалы 1-ой проверки</w:t>
      </w:r>
      <w:r>
        <w:rPr>
          <w:rFonts w:eastAsia="Times New Roman CYR"/>
          <w:sz w:val="28"/>
          <w:szCs w:val="28"/>
        </w:rPr>
        <w:t xml:space="preserve"> направлены в Следственный комитет России по Челябинской области.</w:t>
      </w:r>
    </w:p>
    <w:p w:rsidR="006458FD" w:rsidRDefault="00A304D5" w:rsidP="00A304D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458FD">
        <w:rPr>
          <w:sz w:val="28"/>
          <w:szCs w:val="28"/>
        </w:rPr>
        <w:t xml:space="preserve">В связи с выявленными нарушениями законодательства, за которые КоАП РФ предусмотрена ответственность, в отношении </w:t>
      </w:r>
      <w:r w:rsidR="007C4CF3">
        <w:rPr>
          <w:sz w:val="28"/>
          <w:szCs w:val="28"/>
        </w:rPr>
        <w:t>четырех</w:t>
      </w:r>
      <w:r w:rsidR="00842DEB" w:rsidRPr="006458FD">
        <w:rPr>
          <w:sz w:val="28"/>
          <w:szCs w:val="28"/>
        </w:rPr>
        <w:t xml:space="preserve"> </w:t>
      </w:r>
      <w:r w:rsidRPr="006458FD">
        <w:rPr>
          <w:sz w:val="28"/>
          <w:szCs w:val="28"/>
        </w:rPr>
        <w:t>должностных лиц двух учреждений возбуждены дела об административных правонарушениях. П</w:t>
      </w:r>
      <w:r w:rsidR="00842DEB" w:rsidRPr="006458FD">
        <w:rPr>
          <w:sz w:val="28"/>
          <w:szCs w:val="28"/>
        </w:rPr>
        <w:t>ривлечен</w:t>
      </w:r>
      <w:r w:rsidRPr="006458FD">
        <w:rPr>
          <w:sz w:val="28"/>
          <w:szCs w:val="28"/>
        </w:rPr>
        <w:t>о</w:t>
      </w:r>
      <w:r w:rsidR="00842DEB" w:rsidRPr="006458FD">
        <w:rPr>
          <w:sz w:val="28"/>
          <w:szCs w:val="28"/>
        </w:rPr>
        <w:t xml:space="preserve"> к административной ответственности</w:t>
      </w:r>
      <w:r w:rsidR="006458FD" w:rsidRPr="006458FD">
        <w:rPr>
          <w:sz w:val="28"/>
          <w:szCs w:val="28"/>
        </w:rPr>
        <w:t xml:space="preserve"> </w:t>
      </w:r>
      <w:r w:rsidR="00E732B3">
        <w:rPr>
          <w:sz w:val="28"/>
          <w:szCs w:val="28"/>
        </w:rPr>
        <w:t xml:space="preserve">два </w:t>
      </w:r>
      <w:r w:rsidR="006458FD" w:rsidRPr="006458FD">
        <w:rPr>
          <w:sz w:val="28"/>
          <w:szCs w:val="28"/>
        </w:rPr>
        <w:t xml:space="preserve">должностных лица,  </w:t>
      </w:r>
      <w:r w:rsidRPr="006458FD">
        <w:rPr>
          <w:sz w:val="28"/>
          <w:szCs w:val="28"/>
        </w:rPr>
        <w:t>назначен</w:t>
      </w:r>
      <w:r w:rsidR="006458FD" w:rsidRPr="006458FD">
        <w:rPr>
          <w:sz w:val="28"/>
          <w:szCs w:val="28"/>
        </w:rPr>
        <w:t>ы</w:t>
      </w:r>
      <w:r w:rsidRPr="006458FD">
        <w:rPr>
          <w:sz w:val="28"/>
          <w:szCs w:val="28"/>
        </w:rPr>
        <w:t xml:space="preserve"> штраф</w:t>
      </w:r>
      <w:r w:rsidR="006458FD" w:rsidRPr="006458FD">
        <w:rPr>
          <w:sz w:val="28"/>
          <w:szCs w:val="28"/>
        </w:rPr>
        <w:t>ы</w:t>
      </w:r>
      <w:r w:rsidR="00E732B3">
        <w:rPr>
          <w:sz w:val="28"/>
          <w:szCs w:val="28"/>
        </w:rPr>
        <w:t xml:space="preserve"> за нарушения</w:t>
      </w:r>
      <w:r w:rsidRPr="006458FD">
        <w:rPr>
          <w:sz w:val="28"/>
          <w:szCs w:val="28"/>
        </w:rPr>
        <w:t xml:space="preserve"> в сфере закупок </w:t>
      </w:r>
      <w:r w:rsidR="006458FD" w:rsidRPr="006458FD">
        <w:rPr>
          <w:sz w:val="28"/>
          <w:szCs w:val="28"/>
        </w:rPr>
        <w:t>на общую сумму 40</w:t>
      </w:r>
      <w:r w:rsidRPr="006458FD">
        <w:rPr>
          <w:sz w:val="28"/>
          <w:szCs w:val="28"/>
        </w:rPr>
        <w:t>,0тыс</w:t>
      </w:r>
      <w:proofErr w:type="gramStart"/>
      <w:r w:rsidRPr="006458FD">
        <w:rPr>
          <w:sz w:val="28"/>
          <w:szCs w:val="28"/>
        </w:rPr>
        <w:t>.р</w:t>
      </w:r>
      <w:proofErr w:type="gramEnd"/>
      <w:r w:rsidRPr="006458FD">
        <w:rPr>
          <w:sz w:val="28"/>
          <w:szCs w:val="28"/>
        </w:rPr>
        <w:t xml:space="preserve">уб. </w:t>
      </w:r>
      <w:r w:rsidR="007C4CF3">
        <w:rPr>
          <w:sz w:val="28"/>
          <w:szCs w:val="28"/>
        </w:rPr>
        <w:t>Одному должностному лицу объявлено устное замечание.</w:t>
      </w:r>
    </w:p>
    <w:p w:rsidR="00A304D5" w:rsidRPr="006458FD" w:rsidRDefault="00A304D5" w:rsidP="00A304D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458FD">
        <w:rPr>
          <w:sz w:val="28"/>
          <w:szCs w:val="28"/>
        </w:rPr>
        <w:t>Кроме того, в результате рассмотрения материалов проверок Прокуратурой города Златоуста вынесены представления об устранении выявленных нарушений законодательства о контрактной системе в сфере закупок товаров, работ и услуг руководителям 3-х учреждений.</w:t>
      </w:r>
    </w:p>
    <w:p w:rsidR="004810B1" w:rsidRDefault="004810B1" w:rsidP="00A304D5">
      <w:pPr>
        <w:ind w:firstLine="709"/>
        <w:jc w:val="both"/>
        <w:rPr>
          <w:sz w:val="28"/>
          <w:szCs w:val="28"/>
        </w:rPr>
      </w:pPr>
    </w:p>
    <w:p w:rsidR="005E026C" w:rsidRDefault="005E026C" w:rsidP="00A304D5">
      <w:pPr>
        <w:ind w:firstLine="709"/>
        <w:jc w:val="both"/>
        <w:rPr>
          <w:sz w:val="28"/>
          <w:szCs w:val="28"/>
        </w:rPr>
      </w:pPr>
    </w:p>
    <w:p w:rsidR="005E026C" w:rsidRDefault="005E026C" w:rsidP="00A304D5">
      <w:pPr>
        <w:ind w:firstLine="709"/>
        <w:jc w:val="both"/>
        <w:rPr>
          <w:sz w:val="28"/>
          <w:szCs w:val="28"/>
        </w:rPr>
      </w:pPr>
    </w:p>
    <w:p w:rsidR="005E026C" w:rsidRDefault="005E026C" w:rsidP="005E0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5E026C" w:rsidRDefault="005E026C" w:rsidP="005E0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Контрольно-ревизионного </w:t>
      </w:r>
    </w:p>
    <w:p w:rsidR="005E026C" w:rsidRDefault="005E026C" w:rsidP="005E026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управления Администрации ЗГО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Филимонова</w:t>
      </w:r>
    </w:p>
    <w:sectPr w:rsidR="005E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11"/>
    <w:rsid w:val="00146503"/>
    <w:rsid w:val="001E21C6"/>
    <w:rsid w:val="002E0E55"/>
    <w:rsid w:val="00321285"/>
    <w:rsid w:val="003553B6"/>
    <w:rsid w:val="0037113B"/>
    <w:rsid w:val="003D4952"/>
    <w:rsid w:val="00416C6D"/>
    <w:rsid w:val="004810B1"/>
    <w:rsid w:val="005C7166"/>
    <w:rsid w:val="005E026C"/>
    <w:rsid w:val="006458FD"/>
    <w:rsid w:val="00692268"/>
    <w:rsid w:val="006D586D"/>
    <w:rsid w:val="00750D1A"/>
    <w:rsid w:val="007C4CF3"/>
    <w:rsid w:val="00842DEB"/>
    <w:rsid w:val="008F1981"/>
    <w:rsid w:val="00A27011"/>
    <w:rsid w:val="00A304D5"/>
    <w:rsid w:val="00B57230"/>
    <w:rsid w:val="00D72A64"/>
    <w:rsid w:val="00E460BC"/>
    <w:rsid w:val="00E732B3"/>
    <w:rsid w:val="00F67144"/>
    <w:rsid w:val="00FA0EEA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1">
    <w:name w:val="Iniiaiie oaeno 21"/>
    <w:basedOn w:val="a"/>
    <w:rsid w:val="00A304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1">
    <w:name w:val="Iniiaiie oaeno 21"/>
    <w:basedOn w:val="a"/>
    <w:rsid w:val="00A304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Ирина Николаевна</dc:creator>
  <cp:keywords/>
  <dc:description/>
  <cp:lastModifiedBy>User</cp:lastModifiedBy>
  <cp:revision>23</cp:revision>
  <cp:lastPrinted>2021-02-26T04:37:00Z</cp:lastPrinted>
  <dcterms:created xsi:type="dcterms:W3CDTF">2021-02-24T09:01:00Z</dcterms:created>
  <dcterms:modified xsi:type="dcterms:W3CDTF">2021-03-26T07:58:00Z</dcterms:modified>
</cp:coreProperties>
</file>